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75C" w:rsidRPr="00DC5034" w:rsidRDefault="00DC5034" w:rsidP="00DC5034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7DAF" wp14:editId="61DC6F00">
                <wp:simplePos x="0" y="0"/>
                <wp:positionH relativeFrom="column">
                  <wp:posOffset>-836295</wp:posOffset>
                </wp:positionH>
                <wp:positionV relativeFrom="paragraph">
                  <wp:posOffset>-107315</wp:posOffset>
                </wp:positionV>
                <wp:extent cx="819150" cy="9785350"/>
                <wp:effectExtent l="0" t="0" r="0" b="63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78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034" w:rsidRPr="00DC5034" w:rsidRDefault="00DC5034" w:rsidP="00DC5034">
                            <w:pPr>
                              <w:pStyle w:val="KeinLeerraum"/>
                              <w:pBdr>
                                <w:top w:val="single" w:sz="24" w:space="1" w:color="E36C0A" w:themeColor="accent6" w:themeShade="BF"/>
                                <w:left w:val="single" w:sz="24" w:space="4" w:color="E36C0A" w:themeColor="accent6" w:themeShade="BF"/>
                                <w:bottom w:val="single" w:sz="24" w:space="1" w:color="E36C0A" w:themeColor="accent6" w:themeShade="BF"/>
                                <w:right w:val="single" w:sz="24" w:space="4" w:color="E36C0A" w:themeColor="accent6" w:themeShade="BF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034">
                              <w:rPr>
                                <w:rFonts w:ascii="Century Gothic" w:hAnsi="Century Gothic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Demenz – Was ist das?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5.85pt;margin-top:-8.45pt;width:64.5pt;height:7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" filled="f" stroked="f">
                <v:fill o:detectmouseclick="t"/>
                <v:textbox style="layout-flow:vertical;mso-layout-flow-alt:bottom-to-top">
                  <w:txbxContent>
                    <w:p w:rsidR="00DC5034" w:rsidRPr="00DC5034" w:rsidRDefault="00DC5034" w:rsidP="00DC5034">
                      <w:pPr>
                        <w:pStyle w:val="KeinLeerraum"/>
                        <w:pBdr>
                          <w:top w:val="single" w:sz="24" w:space="1" w:color="E36C0A" w:themeColor="accent6" w:themeShade="BF"/>
                          <w:left w:val="single" w:sz="24" w:space="4" w:color="E36C0A" w:themeColor="accent6" w:themeShade="BF"/>
                          <w:bottom w:val="single" w:sz="24" w:space="1" w:color="E36C0A" w:themeColor="accent6" w:themeShade="BF"/>
                          <w:right w:val="single" w:sz="24" w:space="4" w:color="E36C0A" w:themeColor="accent6" w:themeShade="BF"/>
                        </w:pBdr>
                        <w:jc w:val="center"/>
                        <w:rPr>
                          <w:rFonts w:ascii="Century Gothic" w:hAnsi="Century Gothic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5034">
                        <w:rPr>
                          <w:rFonts w:ascii="Century Gothic" w:hAnsi="Century Gothic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Demenz – Was ist das?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Man hört oft: „Der hat Demenz!“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Was ist das? Keiner </w:t>
      </w:r>
      <w:proofErr w:type="spellStart"/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kennt´s</w:t>
      </w:r>
      <w:proofErr w:type="spellEnd"/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Der hat „Alzheimer“,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so genau, weiß das auch keiner.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Das ist die Krankheit der heutigen Zeit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von Menschen, die leben in ihrer Vergangenheit.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Sie irren in ihrer Welt umher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und vergessen vom jetzt mehr und mehr.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Es gibt viele Betroffene im Land.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Manche sind sogar prominent und bekannt.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Sie leben in </w:t>
      </w:r>
      <w:r w:rsidR="00DC5034"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ihrer</w:t>
      </w: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 eigenen Welt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von Krieg, Zerstörung, Hunger und kein Geld.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Sie gehen im Trap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den Gang auf und ab.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Sie suchen umher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und finden ihr Haus nicht mehr.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Ihre Erinnerungen gehen verloren.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Nur eins ist gewiss, irgendwann wurden sie geboren.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Sie werden im Alter nicht weise,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sondern zu kindlichen Greisen.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Sie kommen nicht mehr zu recht im Leben,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wir als Betreuer dürfen ihnen Hilfestellung geben.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Wir können ihre Erinnerungen wecken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durch sehen, riechen, hören und schmecken.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Es ist schwierig, sie immer zu verstehen.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Leider können wir nicht mit ihren Augen sehen.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Sie fühlen sich manchmal ganz allein.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Der Umgang mit ihnen soll sehr einfühlbar sein.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Wir als Betreuer können ihnen Liebe schenken.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Vielleicht werden sie in ihren Träumen an uns denken.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Wir nehmen sie an, so wie sie sind,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mal als Erwachsener, mal als Kind.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0"/>
          <w:szCs w:val="20"/>
        </w:rPr>
      </w:pP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Sie haben das Recht, auf Erden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DC5034">
        <w:rPr>
          <w:rFonts w:ascii="Century Gothic" w:hAnsi="Century Gothic"/>
          <w:b/>
          <w:color w:val="984806" w:themeColor="accent6" w:themeShade="80"/>
          <w:sz w:val="24"/>
          <w:szCs w:val="24"/>
        </w:rPr>
        <w:t>würdevoll behandelt zu werden.</w:t>
      </w:r>
    </w:p>
    <w:p w:rsidR="0077375C" w:rsidRPr="00DC5034" w:rsidRDefault="0077375C" w:rsidP="00DC5034">
      <w:pPr>
        <w:pStyle w:val="KeinLeerraum"/>
        <w:jc w:val="center"/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</w:p>
    <w:p w:rsidR="0077375C" w:rsidRPr="00DC5034" w:rsidRDefault="00DC5034" w:rsidP="00DC5034">
      <w:pPr>
        <w:pStyle w:val="KeinLeerraum"/>
        <w:jc w:val="center"/>
        <w:rPr>
          <w:rFonts w:ascii="Century Gothic" w:hAnsi="Century Gothic"/>
          <w:color w:val="984806" w:themeColor="accent6" w:themeShade="80"/>
          <w:sz w:val="20"/>
          <w:szCs w:val="20"/>
        </w:rPr>
      </w:pPr>
      <w:r w:rsidRPr="00DC5034">
        <w:rPr>
          <w:rFonts w:ascii="Century Gothic" w:hAnsi="Century Gothic"/>
          <w:color w:val="984806" w:themeColor="accent6" w:themeShade="80"/>
          <w:sz w:val="20"/>
          <w:szCs w:val="20"/>
        </w:rPr>
        <w:t xml:space="preserve">© </w:t>
      </w:r>
      <w:r w:rsidR="0077375C" w:rsidRPr="00DC5034">
        <w:rPr>
          <w:rFonts w:ascii="Century Gothic" w:hAnsi="Century Gothic"/>
          <w:color w:val="984806" w:themeColor="accent6" w:themeShade="80"/>
          <w:sz w:val="20"/>
          <w:szCs w:val="20"/>
        </w:rPr>
        <w:t>Christa Herzog</w:t>
      </w:r>
      <w:r w:rsidRPr="00DC5034">
        <w:rPr>
          <w:rFonts w:ascii="Century Gothic" w:hAnsi="Century Gothic"/>
          <w:color w:val="984806" w:themeColor="accent6" w:themeShade="80"/>
          <w:sz w:val="20"/>
          <w:szCs w:val="20"/>
        </w:rPr>
        <w:t xml:space="preserve">, </w:t>
      </w:r>
      <w:r w:rsidR="0077375C" w:rsidRPr="00DC5034">
        <w:rPr>
          <w:rFonts w:ascii="Century Gothic" w:hAnsi="Century Gothic"/>
          <w:color w:val="984806" w:themeColor="accent6" w:themeShade="80"/>
          <w:sz w:val="20"/>
          <w:szCs w:val="20"/>
        </w:rPr>
        <w:t>Spalt, 24.11.2015</w:t>
      </w:r>
    </w:p>
    <w:sectPr w:rsidR="0077375C" w:rsidRPr="00DC5034" w:rsidSect="00DC5034">
      <w:pgSz w:w="11906" w:h="16838"/>
      <w:pgMar w:top="851" w:right="1418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5C"/>
    <w:rsid w:val="005A5E7A"/>
    <w:rsid w:val="0077375C"/>
    <w:rsid w:val="009012C1"/>
    <w:rsid w:val="00DC5034"/>
    <w:rsid w:val="00DE2A86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2016-06-02T08:07:00Z</dcterms:created>
  <dcterms:modified xsi:type="dcterms:W3CDTF">2016-06-02T08:07:00Z</dcterms:modified>
</cp:coreProperties>
</file>