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Ich glaube an Gott, </w:t>
      </w:r>
    </w:p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den Vater, </w:t>
      </w:r>
    </w:p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den Allmächtigen, </w:t>
      </w:r>
    </w:p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>den Schöpfer des Himmels und der Erde,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und an Jesus Christus,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seinen eingeborenen Sohn,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unsern Herrn,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empfangen durch den Heiligen Geist,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lastRenderedPageBreak/>
        <w:t xml:space="preserve">geboren von der Jungfrau Maria,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gelitten unter Pontius Pilatus,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gekreuzigt, gestorben und begraben,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hinabgestiegen in das Reich des Todes,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>am dritten Tage auferstanden von den Toten,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aufgefahren in den Himmel;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er sitzt zur Rechten Gottes,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des allmächtigen Vaters;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von dort wird er kommen,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lastRenderedPageBreak/>
        <w:t xml:space="preserve">zu richten die Lebenden und die Toten.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Ich glaube an den Heiligen Geist, </w:t>
      </w:r>
    </w:p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die heilige katholische Kirche,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Gemeinschaft der Heiligen,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Vergebung der Sünden,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Auferstehung der Toten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und das ewige Leben. </w:t>
      </w:r>
    </w:p>
    <w:p w:rsid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40"/>
          <w:szCs w:val="40"/>
        </w:rPr>
      </w:pPr>
      <w:r w:rsidRPr="00B17094">
        <w:rPr>
          <w:rFonts w:ascii="Century Gothic" w:hAnsi="Century Gothic"/>
          <w:b/>
          <w:sz w:val="40"/>
          <w:szCs w:val="40"/>
        </w:rPr>
        <w:t>Amen.</w:t>
      </w:r>
    </w:p>
    <w:p w:rsidR="00B17094" w:rsidRDefault="00B17094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br w:type="page"/>
      </w:r>
    </w:p>
    <w:p w:rsidR="00B17094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lastRenderedPageBreak/>
        <w:t xml:space="preserve">Das Große oder </w:t>
      </w:r>
      <w:proofErr w:type="spellStart"/>
      <w:r w:rsidRPr="0082557A">
        <w:rPr>
          <w:rFonts w:ascii="Century Gothic" w:hAnsi="Century Gothic"/>
          <w:b/>
          <w:sz w:val="64"/>
          <w:szCs w:val="64"/>
        </w:rPr>
        <w:t>Nizäno</w:t>
      </w:r>
      <w:proofErr w:type="spellEnd"/>
      <w:r w:rsidRPr="0082557A">
        <w:rPr>
          <w:rFonts w:ascii="Century Gothic" w:hAnsi="Century Gothic"/>
          <w:b/>
          <w:sz w:val="64"/>
          <w:szCs w:val="64"/>
        </w:rPr>
        <w:t>-Konstantinopolitanische Glaubensbekenntnis</w:t>
      </w:r>
    </w:p>
    <w:p w:rsidR="006B7A9A" w:rsidRPr="0082557A" w:rsidRDefault="006B7A9A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Ich glaube an den einen Gott,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den Vater, den Allmächtigen,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der alles geschaffen hat,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Himmel und Erde,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die sichtbare und die unsichtbare Welt. /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Und an den einen Herrn Jesus Christus,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lastRenderedPageBreak/>
        <w:t xml:space="preserve">Gottes eingeborenen Sohn,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aus dem Vater geboren vor aller Zeit: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Gott von Gott, Licht vom Licht,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wahrer Gott vom wahren Gott,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gezeugt, nicht geschaffen,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eines Wesens mit dem Vater;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durch ihn ist alles geschaffen. /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Für uns Menschen und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zu unserem Heil ist er vom Himmel gekommen,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lastRenderedPageBreak/>
        <w:t xml:space="preserve">hat Fleisch angenommen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durch den Heiligen Geist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von der Jungfrau Maria und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ist Mensch geworden. /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Er wurde für uns gekreuzigt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unter Pontius Pilatus,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hat gelitten und ist begraben worden. /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ist am dritten Tage auferstanden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nach der Schrift /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lastRenderedPageBreak/>
        <w:t xml:space="preserve">und aufgefahren in den Himmel.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Er sitzt zur Rechten des Vaters /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und wird wiederkommen in Herrlichkeit,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zu richten die Lebenden und die Toten;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proofErr w:type="gramStart"/>
      <w:r w:rsidRPr="0082557A">
        <w:rPr>
          <w:rFonts w:ascii="Century Gothic" w:hAnsi="Century Gothic"/>
          <w:b/>
          <w:sz w:val="64"/>
          <w:szCs w:val="64"/>
        </w:rPr>
        <w:t>seiner</w:t>
      </w:r>
      <w:proofErr w:type="gramEnd"/>
      <w:r w:rsidRPr="0082557A">
        <w:rPr>
          <w:rFonts w:ascii="Century Gothic" w:hAnsi="Century Gothic"/>
          <w:b/>
          <w:sz w:val="64"/>
          <w:szCs w:val="64"/>
        </w:rPr>
        <w:t xml:space="preserve"> Herrschaft wird kein Ende sein. /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Ich glaube an den Heiligen Geist,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der Herr ist und lebendig macht,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lastRenderedPageBreak/>
        <w:t xml:space="preserve">der aus dem Vater und dem Sohn hervorgeht, der mit dem Vater und dem Sohn angebetet und verherrlicht wird,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der gesprochen hat durch die Propheten, / und die eine,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heilige, katholische und apostolische Kirche. /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Ich bekenne die eine Taufe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zur Vergebung der Sünden. /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t xml:space="preserve">Ich erwarte die Auferstehung der Toten / </w:t>
      </w:r>
    </w:p>
    <w:p w:rsidR="006B7A9A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lastRenderedPageBreak/>
        <w:t xml:space="preserve">und das Leben der kommenden Welt. / </w:t>
      </w:r>
    </w:p>
    <w:p w:rsidR="00B17094" w:rsidRPr="0082557A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bookmarkStart w:id="0" w:name="_GoBack"/>
      <w:bookmarkEnd w:id="0"/>
      <w:r w:rsidRPr="0082557A">
        <w:rPr>
          <w:rFonts w:ascii="Century Gothic" w:hAnsi="Century Gothic"/>
          <w:b/>
          <w:sz w:val="64"/>
          <w:szCs w:val="64"/>
        </w:rPr>
        <w:t>Amen.</w:t>
      </w:r>
    </w:p>
    <w:p w:rsidR="0082557A" w:rsidRPr="0082557A" w:rsidRDefault="0082557A">
      <w:pPr>
        <w:rPr>
          <w:rFonts w:ascii="Century Gothic" w:hAnsi="Century Gothic"/>
          <w:b/>
          <w:sz w:val="64"/>
          <w:szCs w:val="64"/>
        </w:rPr>
      </w:pPr>
      <w:r w:rsidRPr="0082557A">
        <w:rPr>
          <w:rFonts w:ascii="Century Gothic" w:hAnsi="Century Gothic"/>
          <w:b/>
          <w:sz w:val="64"/>
          <w:szCs w:val="64"/>
        </w:rPr>
        <w:br w:type="page"/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34071E" w:rsidTr="0034071E">
        <w:tc>
          <w:tcPr>
            <w:tcW w:w="7763" w:type="dxa"/>
          </w:tcPr>
          <w:p w:rsidR="0034071E" w:rsidRDefault="00106DF2" w:rsidP="00B17094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106DF2">
              <w:rPr>
                <w:b/>
                <w:sz w:val="40"/>
                <w:szCs w:val="40"/>
              </w:rPr>
              <w:lastRenderedPageBreak/>
              <w:t>Das apostolische Glaubensbekenntnis</w:t>
            </w:r>
          </w:p>
        </w:tc>
        <w:tc>
          <w:tcPr>
            <w:tcW w:w="7371" w:type="dxa"/>
          </w:tcPr>
          <w:p w:rsidR="0034071E" w:rsidRDefault="00106DF2" w:rsidP="00B17094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106DF2">
              <w:rPr>
                <w:b/>
                <w:sz w:val="40"/>
                <w:szCs w:val="40"/>
              </w:rPr>
              <w:t xml:space="preserve">Das Glaubensbekenntnis des Konzils von </w:t>
            </w:r>
            <w:proofErr w:type="spellStart"/>
            <w:r w:rsidRPr="00106DF2">
              <w:rPr>
                <w:b/>
                <w:sz w:val="40"/>
                <w:szCs w:val="40"/>
              </w:rPr>
              <w:t>Nizäa</w:t>
            </w:r>
            <w:proofErr w:type="spellEnd"/>
            <w:r w:rsidRPr="00106DF2">
              <w:rPr>
                <w:b/>
                <w:sz w:val="40"/>
                <w:szCs w:val="40"/>
              </w:rPr>
              <w:t>-Konstantinopel aus dem Jahr 381</w:t>
            </w:r>
          </w:p>
        </w:tc>
      </w:tr>
      <w:tr w:rsidR="0034071E" w:rsidTr="0034071E">
        <w:tc>
          <w:tcPr>
            <w:tcW w:w="7763" w:type="dxa"/>
          </w:tcPr>
          <w:p w:rsidR="0034071E" w:rsidRDefault="0034071E" w:rsidP="00B17094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</w:tc>
        <w:tc>
          <w:tcPr>
            <w:tcW w:w="7371" w:type="dxa"/>
          </w:tcPr>
          <w:p w:rsidR="0034071E" w:rsidRDefault="0034071E" w:rsidP="00B17094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</w:tc>
      </w:tr>
      <w:tr w:rsidR="0034071E" w:rsidTr="0034071E">
        <w:tc>
          <w:tcPr>
            <w:tcW w:w="7763" w:type="dxa"/>
          </w:tcPr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 xml:space="preserve">Ich glaube an Gott, 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den Vater,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den Allmächtigen,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den Schöpfer des Himmels und der Erde.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Und an Jesus Christus,</w:t>
            </w: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seinen eingeborenen Sohn, unsern Herrn,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 xml:space="preserve">empfangen durch den 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Heiligen Geist,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lastRenderedPageBreak/>
              <w:t>geboren von der Jungfrau Maria,</w:t>
            </w: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gelitten unter Pontius Pilatus,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gekreuzigt, gestorben und begraben,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hinabgestiegen in das Reich des Todes,</w:t>
            </w: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am dritten Tage auferstanden von den Toten,</w:t>
            </w: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aufgefahren in den Himmel;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er sitzt zur Rechten Gottes,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des allmächtigen Vaters;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von dort wird er kommen,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lastRenderedPageBreak/>
              <w:t>zu richten die Lebenden und die Toten.</w:t>
            </w: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Ich glaube an den Heiligen Geist,</w:t>
            </w: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die heilige christliche Kirche,</w:t>
            </w: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Gemeinschaft der Heiligen,</w:t>
            </w: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Vergebung der Sünden,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Auferstehung der Toten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und das ewige Leben.</w:t>
            </w:r>
          </w:p>
          <w:p w:rsidR="0034071E" w:rsidRPr="006B7A9A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6B7A9A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6B7A9A">
              <w:rPr>
                <w:b/>
                <w:sz w:val="40"/>
                <w:szCs w:val="40"/>
              </w:rPr>
              <w:t>Amen.</w:t>
            </w:r>
          </w:p>
        </w:tc>
        <w:tc>
          <w:tcPr>
            <w:tcW w:w="7371" w:type="dxa"/>
          </w:tcPr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lastRenderedPageBreak/>
              <w:t>Wir glauben an den einen Gott,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den Vater,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den Allmächtigen,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der alles geschaffen hat,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Himmel und Erde,</w:t>
            </w:r>
          </w:p>
          <w:p w:rsid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 xml:space="preserve">die sichtbare 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und die unsichtbare Welt.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 xml:space="preserve">Und an den einen Herrn 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Jesus Christus,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lastRenderedPageBreak/>
              <w:t>Gottes eingeborenen Sohn,</w:t>
            </w:r>
          </w:p>
          <w:p w:rsid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 xml:space="preserve">aus dem Vater geboren 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vor aller Zeit: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Gott von Gott,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Licht vom Licht,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wahrer Gott vom wahren Gott,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gezeugt, nicht geschaffen,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eines Wesens mit dem Vater;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durch ihn ist alles geschaffen.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Für uns Menschen und zu unserm Heil ist er vom Himmel gekommen,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hat Fleisch angenommen durch den Heiligen Geist</w:t>
            </w:r>
          </w:p>
          <w:p w:rsid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lastRenderedPageBreak/>
              <w:t xml:space="preserve">von der Jungfrau Maria 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und ist Mensch geworden.</w:t>
            </w:r>
          </w:p>
          <w:p w:rsid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 xml:space="preserve">Er wurde für uns gekreuzigt 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unter Pontius Pilatus,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hat gelitten und ist begraben worden,</w:t>
            </w:r>
          </w:p>
          <w:p w:rsid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 xml:space="preserve">ist am dritten Tage auferstanden 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nach der Schrift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und aufgefahren in den Himmel.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Er sitzt zur Rechten des Vaters</w:t>
            </w:r>
          </w:p>
          <w:p w:rsid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und wird wiederkommen in Herrlichkeit,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lastRenderedPageBreak/>
              <w:t>zu richten die Lebenden und die Toten;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proofErr w:type="gramStart"/>
            <w:r w:rsidRPr="0034071E">
              <w:rPr>
                <w:b/>
                <w:sz w:val="40"/>
                <w:szCs w:val="40"/>
              </w:rPr>
              <w:t>seiner</w:t>
            </w:r>
            <w:proofErr w:type="gramEnd"/>
            <w:r w:rsidRPr="0034071E">
              <w:rPr>
                <w:b/>
                <w:sz w:val="40"/>
                <w:szCs w:val="40"/>
              </w:rPr>
              <w:t xml:space="preserve"> Herrschaft wird kein Ende sein.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Wir glauben an den Heiligen Geist,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der Herr ist und lebendig macht,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der aus dem Vater und dem Sohn hervorgeht,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der mit dem Vater und dem Sohn angebetet und verherrlicht wird,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der gesprochen hat durch die Propheten,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und die eine, heilige, christliche und apostolische Kirche.</w:t>
            </w:r>
          </w:p>
          <w:p w:rsid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lastRenderedPageBreak/>
              <w:t>Wir bekennen die eine Taufe zur Vergebung der Sünden.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Wir erwarten die Auferstehung der Toten</w:t>
            </w:r>
          </w:p>
          <w:p w:rsidR="0034071E" w:rsidRPr="0034071E" w:rsidRDefault="0034071E" w:rsidP="0034071E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 w:rsidRPr="0034071E">
              <w:rPr>
                <w:b/>
                <w:sz w:val="40"/>
                <w:szCs w:val="40"/>
              </w:rPr>
              <w:t>und das Leben der kommenden Welt.</w:t>
            </w:r>
          </w:p>
          <w:p w:rsidR="0034071E" w:rsidRDefault="0034071E" w:rsidP="00B17094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</w:p>
          <w:p w:rsidR="0034071E" w:rsidRDefault="0034071E" w:rsidP="00B17094">
            <w:pPr>
              <w:pStyle w:val="KeinLeerraum"/>
              <w:spacing w:line="36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Amen</w:t>
            </w:r>
          </w:p>
        </w:tc>
      </w:tr>
    </w:tbl>
    <w:p w:rsidR="00B17094" w:rsidRPr="00B17094" w:rsidRDefault="00B17094" w:rsidP="00B17094">
      <w:pPr>
        <w:pStyle w:val="KeinLeerraum"/>
        <w:spacing w:line="360" w:lineRule="auto"/>
        <w:rPr>
          <w:b/>
          <w:sz w:val="40"/>
          <w:szCs w:val="40"/>
        </w:rPr>
      </w:pPr>
    </w:p>
    <w:sectPr w:rsidR="00B17094" w:rsidRPr="00B17094" w:rsidSect="00B170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4"/>
    <w:rsid w:val="000E5B7F"/>
    <w:rsid w:val="00106DF2"/>
    <w:rsid w:val="0034071E"/>
    <w:rsid w:val="005A5E7A"/>
    <w:rsid w:val="006B7A9A"/>
    <w:rsid w:val="0082557A"/>
    <w:rsid w:val="009012C1"/>
    <w:rsid w:val="00B17094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2018-02-18T16:44:00Z</cp:lastPrinted>
  <dcterms:created xsi:type="dcterms:W3CDTF">2018-02-18T16:45:00Z</dcterms:created>
  <dcterms:modified xsi:type="dcterms:W3CDTF">2018-02-18T16:45:00Z</dcterms:modified>
</cp:coreProperties>
</file>