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E89" w:rsidRDefault="00461E9E" w:rsidP="00461E9E">
      <w:pPr>
        <w:pStyle w:val="Untertitel"/>
        <w:rPr>
          <w:rFonts w:ascii="Century Gothic" w:hAnsi="Century Gothic"/>
          <w:b/>
          <w:sz w:val="28"/>
          <w:szCs w:val="28"/>
        </w:rPr>
      </w:pPr>
      <w:r w:rsidRPr="00461E9E">
        <w:rPr>
          <w:rFonts w:ascii="Century Gothic" w:hAnsi="Century Gothic"/>
          <w:b/>
          <w:sz w:val="28"/>
          <w:szCs w:val="28"/>
        </w:rPr>
        <w:t>Zwei Bäume im Park</w:t>
      </w:r>
    </w:p>
    <w:p w:rsidR="00461E9E" w:rsidRPr="00461E9E" w:rsidRDefault="00461E9E" w:rsidP="00793EBB">
      <w:pPr>
        <w:jc w:val="both"/>
      </w:pPr>
    </w:p>
    <w:p w:rsidR="003D0E89" w:rsidRPr="00461E9E" w:rsidRDefault="00793EBB" w:rsidP="00793EBB">
      <w:pPr>
        <w:pStyle w:val="Untertitel"/>
        <w:jc w:val="both"/>
        <w:rPr>
          <w:rFonts w:ascii="Century Gothic" w:hAnsi="Century Gothic"/>
        </w:rPr>
      </w:pPr>
      <w:r>
        <w:rPr>
          <w:rFonts w:ascii="Century Gothic" w:hAnsi="Century Gothic"/>
          <w:noProof/>
          <w:lang w:eastAsia="de-DE"/>
        </w:rPr>
        <w:drawing>
          <wp:anchor distT="0" distB="0" distL="114300" distR="114300" simplePos="0" relativeHeight="251658240" behindDoc="1" locked="0" layoutInCell="1" allowOverlap="1" wp14:anchorId="617CAD71" wp14:editId="0716B048">
            <wp:simplePos x="0" y="0"/>
            <wp:positionH relativeFrom="column">
              <wp:posOffset>3810</wp:posOffset>
            </wp:positionH>
            <wp:positionV relativeFrom="paragraph">
              <wp:posOffset>-2540</wp:posOffset>
            </wp:positionV>
            <wp:extent cx="3590925" cy="4785995"/>
            <wp:effectExtent l="0" t="0" r="9525" b="0"/>
            <wp:wrapTight wrapText="bothSides">
              <wp:wrapPolygon edited="0">
                <wp:start x="0" y="0"/>
                <wp:lineTo x="0" y="21494"/>
                <wp:lineTo x="21543" y="21494"/>
                <wp:lineTo x="2154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0925" cy="4785995"/>
                    </a:xfrm>
                    <a:prstGeom prst="rect">
                      <a:avLst/>
                    </a:prstGeom>
                    <a:noFill/>
                  </pic:spPr>
                </pic:pic>
              </a:graphicData>
            </a:graphic>
            <wp14:sizeRelH relativeFrom="page">
              <wp14:pctWidth>0</wp14:pctWidth>
            </wp14:sizeRelH>
            <wp14:sizeRelV relativeFrom="page">
              <wp14:pctHeight>0</wp14:pctHeight>
            </wp14:sizeRelV>
          </wp:anchor>
        </w:drawing>
      </w:r>
      <w:r w:rsidR="003D0E89" w:rsidRPr="00461E9E">
        <w:rPr>
          <w:rFonts w:ascii="Century Gothic" w:hAnsi="Century Gothic"/>
        </w:rPr>
        <w:t>Zwei große Bäume ste</w:t>
      </w:r>
      <w:r w:rsidR="005E76F2">
        <w:rPr>
          <w:rFonts w:ascii="Century Gothic" w:hAnsi="Century Gothic"/>
        </w:rPr>
        <w:softHyphen/>
      </w:r>
      <w:r w:rsidR="003D0E89" w:rsidRPr="00461E9E">
        <w:rPr>
          <w:rFonts w:ascii="Century Gothic" w:hAnsi="Century Gothic"/>
        </w:rPr>
        <w:t>hen dicht beieinander in einem Park. Sie kennen sich schon seit frühester Jugend. Die Äste des einen Baumes ragen in die Krone des anderen. Beide haben sich ge</w:t>
      </w:r>
      <w:r w:rsidR="005E76F2">
        <w:rPr>
          <w:rFonts w:ascii="Century Gothic" w:hAnsi="Century Gothic"/>
        </w:rPr>
        <w:softHyphen/>
      </w:r>
      <w:r w:rsidR="003D0E89" w:rsidRPr="00461E9E">
        <w:rPr>
          <w:rFonts w:ascii="Century Gothic" w:hAnsi="Century Gothic"/>
        </w:rPr>
        <w:t>genseitig hervorragend einan</w:t>
      </w:r>
      <w:r>
        <w:rPr>
          <w:rFonts w:ascii="Century Gothic" w:hAnsi="Century Gothic"/>
        </w:rPr>
        <w:t>-</w:t>
      </w:r>
      <w:r w:rsidR="003D0E89" w:rsidRPr="00461E9E">
        <w:rPr>
          <w:rFonts w:ascii="Century Gothic" w:hAnsi="Century Gothic"/>
        </w:rPr>
        <w:t>der angepasst. Im Frühjahr ent</w:t>
      </w:r>
      <w:r w:rsidR="003D0E89" w:rsidRPr="00461E9E">
        <w:rPr>
          <w:rFonts w:ascii="Century Gothic" w:hAnsi="Century Gothic"/>
        </w:rPr>
        <w:softHyphen/>
        <w:t xml:space="preserve">falten sich zur gleichen </w:t>
      </w:r>
    </w:p>
    <w:p w:rsidR="00793EBB" w:rsidRDefault="003D0E89" w:rsidP="00793EBB">
      <w:pPr>
        <w:pStyle w:val="Untertitel"/>
        <w:jc w:val="both"/>
        <w:rPr>
          <w:rFonts w:ascii="Century Gothic" w:hAnsi="Century Gothic"/>
        </w:rPr>
      </w:pPr>
      <w:r w:rsidRPr="00461E9E">
        <w:rPr>
          <w:rFonts w:ascii="Century Gothic" w:hAnsi="Century Gothic"/>
        </w:rPr>
        <w:t>Zeit die ersten Blätter. Da, wo die einen Äste sich weiter aus</w:t>
      </w:r>
      <w:r w:rsidR="00793EBB">
        <w:rPr>
          <w:rFonts w:ascii="Century Gothic" w:hAnsi="Century Gothic"/>
        </w:rPr>
        <w:t>-</w:t>
      </w:r>
      <w:r w:rsidRPr="00461E9E">
        <w:rPr>
          <w:rFonts w:ascii="Century Gothic" w:hAnsi="Century Gothic"/>
        </w:rPr>
        <w:t>dehnen, hält sich der andere Baum zurück. Beide nehmen Rücksicht aufeinander. Im Herbst machen sich beide für den Win</w:t>
      </w:r>
      <w:r w:rsidR="00793EBB">
        <w:rPr>
          <w:rFonts w:ascii="Century Gothic" w:hAnsi="Century Gothic"/>
        </w:rPr>
        <w:t>-</w:t>
      </w:r>
    </w:p>
    <w:p w:rsidR="004F0B96" w:rsidRDefault="003D0E89" w:rsidP="00793EBB">
      <w:pPr>
        <w:pStyle w:val="Untertitel"/>
        <w:jc w:val="left"/>
        <w:rPr>
          <w:rFonts w:ascii="Century Gothic" w:hAnsi="Century Gothic"/>
        </w:rPr>
      </w:pPr>
      <w:r w:rsidRPr="00461E9E">
        <w:rPr>
          <w:rFonts w:ascii="Century Gothic" w:hAnsi="Century Gothic"/>
        </w:rPr>
        <w:t>ter bereit.</w:t>
      </w:r>
      <w:r w:rsidRPr="00461E9E">
        <w:rPr>
          <w:rFonts w:ascii="Century Gothic" w:hAnsi="Century Gothic"/>
        </w:rPr>
        <w:br/>
      </w:r>
    </w:p>
    <w:p w:rsidR="003D0E89" w:rsidRPr="00461E9E" w:rsidRDefault="003D0E89" w:rsidP="00793EBB">
      <w:pPr>
        <w:pStyle w:val="Untertitel"/>
        <w:jc w:val="both"/>
        <w:rPr>
          <w:rFonts w:ascii="Century Gothic" w:hAnsi="Century Gothic"/>
        </w:rPr>
      </w:pPr>
      <w:r w:rsidRPr="00461E9E">
        <w:rPr>
          <w:rFonts w:ascii="Century Gothic" w:hAnsi="Century Gothic"/>
        </w:rPr>
        <w:br/>
        <w:t>Sie schützen sich gegenseitig vor starkem Wind. Der eine Baum gewährt dem an</w:t>
      </w:r>
      <w:r w:rsidRPr="00461E9E">
        <w:rPr>
          <w:rFonts w:ascii="Century Gothic" w:hAnsi="Century Gothic"/>
        </w:rPr>
        <w:softHyphen/>
        <w:t>deren Schat</w:t>
      </w:r>
      <w:r w:rsidR="00793EBB">
        <w:rPr>
          <w:rFonts w:ascii="Century Gothic" w:hAnsi="Century Gothic"/>
        </w:rPr>
        <w:t>-</w:t>
      </w:r>
      <w:r w:rsidRPr="00461E9E">
        <w:rPr>
          <w:rFonts w:ascii="Century Gothic" w:hAnsi="Century Gothic"/>
        </w:rPr>
        <w:t xml:space="preserve">ten. </w:t>
      </w:r>
    </w:p>
    <w:p w:rsidR="003D0E89" w:rsidRDefault="003D0E89" w:rsidP="00793EBB">
      <w:pPr>
        <w:pStyle w:val="Untertitel"/>
        <w:jc w:val="both"/>
        <w:rPr>
          <w:rFonts w:ascii="Century Gothic" w:hAnsi="Century Gothic"/>
        </w:rPr>
      </w:pPr>
      <w:r w:rsidRPr="00461E9E">
        <w:rPr>
          <w:rFonts w:ascii="Century Gothic" w:hAnsi="Century Gothic"/>
        </w:rPr>
        <w:t>Sie holen sich aus dem Boden ihr Wasser und teilen es sorgfältig. So haben sich beide gemein</w:t>
      </w:r>
      <w:r w:rsidR="00793EBB">
        <w:rPr>
          <w:rFonts w:ascii="Century Gothic" w:hAnsi="Century Gothic"/>
        </w:rPr>
        <w:t>-</w:t>
      </w:r>
      <w:r w:rsidRPr="00461E9E">
        <w:rPr>
          <w:rFonts w:ascii="Century Gothic" w:hAnsi="Century Gothic"/>
        </w:rPr>
        <w:t>sam entwickelt, sind alt geworden und haben schon viele Jahres</w:t>
      </w:r>
      <w:r w:rsidRPr="00461E9E">
        <w:rPr>
          <w:rFonts w:ascii="Century Gothic" w:hAnsi="Century Gothic"/>
        </w:rPr>
        <w:softHyphen/>
        <w:t>ringe gemeinsam aufgebaut.</w:t>
      </w:r>
    </w:p>
    <w:p w:rsidR="00781232" w:rsidRPr="00781232" w:rsidRDefault="00781232" w:rsidP="00793EBB">
      <w:pPr>
        <w:jc w:val="both"/>
      </w:pPr>
    </w:p>
    <w:p w:rsidR="003D0E89" w:rsidRPr="00461E9E" w:rsidRDefault="003D0E89" w:rsidP="00793EBB">
      <w:pPr>
        <w:jc w:val="both"/>
        <w:rPr>
          <w:rFonts w:ascii="Century Gothic" w:hAnsi="Century Gothic"/>
        </w:rPr>
      </w:pPr>
      <w:r w:rsidRPr="00461E9E">
        <w:rPr>
          <w:rFonts w:ascii="Century Gothic" w:hAnsi="Century Gothic"/>
        </w:rPr>
        <w:t>Eines Tages schlägt der Blitz in einen der Bäume ein und fällt diesen. Er wird wortlos von Waldarbeitern abtransportiert. Der andere Baum bleibt alleine zurück. Er kann einfach nicht glauben, dass sein ge</w:t>
      </w:r>
      <w:r w:rsidR="005E76F2">
        <w:rPr>
          <w:rFonts w:ascii="Century Gothic" w:hAnsi="Century Gothic"/>
        </w:rPr>
        <w:softHyphen/>
      </w:r>
      <w:r w:rsidRPr="00461E9E">
        <w:rPr>
          <w:rFonts w:ascii="Century Gothic" w:hAnsi="Century Gothic"/>
        </w:rPr>
        <w:t>liebter, treuer Nachbar nicht mehr da sein soll. Wo sie sich doch für den nächsten Winter schon so viel vorgenommen hat</w:t>
      </w:r>
      <w:r w:rsidR="005E76F2">
        <w:rPr>
          <w:rFonts w:ascii="Century Gothic" w:hAnsi="Century Gothic"/>
        </w:rPr>
        <w:softHyphen/>
      </w:r>
      <w:r w:rsidRPr="00461E9E">
        <w:rPr>
          <w:rFonts w:ascii="Century Gothic" w:hAnsi="Century Gothic"/>
        </w:rPr>
        <w:t>ten. Er wünscht, einfach nur einen bösen Traum geträumt zu haben, und morgen nach dem Aufwachen sei alles wieder in Ordnung. Doch am nächsten Morgen ist er im</w:t>
      </w:r>
      <w:r w:rsidRPr="00461E9E">
        <w:rPr>
          <w:rFonts w:ascii="Century Gothic" w:hAnsi="Century Gothic"/>
        </w:rPr>
        <w:softHyphen/>
        <w:t>mer noch allein. Er schaut suchend umher, doch er kann seinen Nachbarn nir</w:t>
      </w:r>
      <w:r w:rsidRPr="00461E9E">
        <w:rPr>
          <w:rFonts w:ascii="Century Gothic" w:hAnsi="Century Gothic"/>
        </w:rPr>
        <w:softHyphen/>
        <w:t>gendwo entdecken. Er fühlt sich nackt und hilflos. Jetzt erst wird ihm bewusst, dass er all die Jahre vom anderen Baum Schutz geboten bekommen hatte. Er bemerkt, dass er auf der Seite, die dem an</w:t>
      </w:r>
      <w:r w:rsidR="005E76F2">
        <w:rPr>
          <w:rFonts w:ascii="Century Gothic" w:hAnsi="Century Gothic"/>
        </w:rPr>
        <w:softHyphen/>
      </w:r>
      <w:r w:rsidRPr="00461E9E">
        <w:rPr>
          <w:rFonts w:ascii="Century Gothic" w:hAnsi="Century Gothic"/>
        </w:rPr>
        <w:t>deren Baum zugewandt war, schwächer entwi</w:t>
      </w:r>
      <w:r w:rsidRPr="00461E9E">
        <w:rPr>
          <w:rFonts w:ascii="Century Gothic" w:hAnsi="Century Gothic"/>
        </w:rPr>
        <w:softHyphen/>
        <w:t>ckelt ist. Die Äste sind kürzer und weniger dicht mit Blättern übersät. Ja, er muss sogar aufpassen, sich nicht nach der anderen Seite zu neigen und umzufallen. Der Wind fährt ihm garstig in die schwache Seite.</w:t>
      </w:r>
    </w:p>
    <w:p w:rsidR="003D0E89" w:rsidRPr="00461E9E" w:rsidRDefault="003D0E89" w:rsidP="00793EBB">
      <w:pPr>
        <w:pStyle w:val="Untertitel"/>
        <w:jc w:val="both"/>
        <w:rPr>
          <w:rFonts w:ascii="Century Gothic" w:hAnsi="Century Gothic"/>
        </w:rPr>
      </w:pPr>
    </w:p>
    <w:p w:rsidR="003D0E89" w:rsidRPr="00461E9E" w:rsidRDefault="003D0E89" w:rsidP="00793EBB">
      <w:pPr>
        <w:pStyle w:val="Untertitel"/>
        <w:jc w:val="both"/>
        <w:rPr>
          <w:rFonts w:ascii="Century Gothic" w:hAnsi="Century Gothic"/>
        </w:rPr>
      </w:pPr>
      <w:r w:rsidRPr="00461E9E">
        <w:rPr>
          <w:rFonts w:ascii="Century Gothic" w:hAnsi="Century Gothic"/>
        </w:rPr>
        <w:t xml:space="preserve">Wie schön wäre es doch, wenn sein Nachbar noch da wäre. Er beginnt zu hadern, warum der Blitz ausgerechnet in seinen Nachbarn einschlagen musste. Es gibt doch noch mehr Bäume </w:t>
      </w:r>
    </w:p>
    <w:p w:rsidR="00793EBB" w:rsidRDefault="003D0E89" w:rsidP="00793EBB">
      <w:pPr>
        <w:pStyle w:val="Untertitel"/>
        <w:jc w:val="both"/>
        <w:rPr>
          <w:rFonts w:ascii="Century Gothic" w:hAnsi="Century Gothic"/>
        </w:rPr>
      </w:pPr>
      <w:r w:rsidRPr="00461E9E">
        <w:rPr>
          <w:rFonts w:ascii="Century Gothic" w:hAnsi="Century Gothic"/>
        </w:rPr>
        <w:lastRenderedPageBreak/>
        <w:t>im Park. Er hat Angst vor dem langen, harten Winter, den er jetzt alleine durchste</w:t>
      </w:r>
      <w:r w:rsidRPr="00461E9E">
        <w:rPr>
          <w:rFonts w:ascii="Century Gothic" w:hAnsi="Century Gothic"/>
        </w:rPr>
        <w:softHyphen/>
      </w:r>
      <w:r w:rsidR="00793EBB">
        <w:rPr>
          <w:rFonts w:ascii="Century Gothic" w:hAnsi="Century Gothic"/>
        </w:rPr>
        <w:t>-</w:t>
      </w:r>
    </w:p>
    <w:p w:rsidR="00793EBB" w:rsidRDefault="003D0E89" w:rsidP="00793EBB">
      <w:pPr>
        <w:pStyle w:val="Untertitel"/>
        <w:jc w:val="both"/>
        <w:rPr>
          <w:rFonts w:ascii="Century Gothic" w:hAnsi="Century Gothic"/>
        </w:rPr>
      </w:pPr>
      <w:r w:rsidRPr="00461E9E">
        <w:rPr>
          <w:rFonts w:ascii="Century Gothic" w:hAnsi="Century Gothic"/>
        </w:rPr>
        <w:t>hen muss. Er seufzt, fühlt sich sehr einsam.</w:t>
      </w:r>
    </w:p>
    <w:p w:rsidR="003D0E89" w:rsidRPr="00461E9E" w:rsidRDefault="003D0E89" w:rsidP="00793EBB">
      <w:pPr>
        <w:pStyle w:val="Untertitel"/>
        <w:jc w:val="both"/>
        <w:rPr>
          <w:rFonts w:ascii="Century Gothic" w:hAnsi="Century Gothic"/>
        </w:rPr>
      </w:pPr>
      <w:r w:rsidRPr="00461E9E">
        <w:rPr>
          <w:rFonts w:ascii="Century Gothic" w:hAnsi="Century Gothic"/>
        </w:rPr>
        <w:br/>
        <w:t>Warum konnte der Blitz denn nicht sie beide treffen? Nie mehr würde er so einen Nachbarn finden, mit dem er alles teilen könnte. Nie mehr könnten er und sein Nachbar über gemeinsame schöne Stunden sprechen, die sie beide erlebt hatten. Hätte er am Ende seine Äste weiter zu seinem Nachbarn hinstrecken sollen, dass der Blitz auch ihn hätte treffen können? So quält er sich mit Schuldgefühlen, Äng</w:t>
      </w:r>
      <w:r w:rsidR="00793EBB">
        <w:rPr>
          <w:rFonts w:ascii="Century Gothic" w:hAnsi="Century Gothic"/>
        </w:rPr>
        <w:t>-</w:t>
      </w:r>
      <w:r w:rsidRPr="00461E9E">
        <w:rPr>
          <w:rFonts w:ascii="Century Gothic" w:hAnsi="Century Gothic"/>
        </w:rPr>
        <w:t xml:space="preserve">sten und Verzweiflung. Die Sonne scheint wie immer und sendet ihre wärmenden Strahlen, doch er verspürt sie nicht. Es wird Winter und er verbringt die Zeit alleine. </w:t>
      </w:r>
    </w:p>
    <w:p w:rsidR="00781232" w:rsidRDefault="003D0E89" w:rsidP="00793EBB">
      <w:pPr>
        <w:pStyle w:val="Untertitel"/>
        <w:jc w:val="both"/>
        <w:rPr>
          <w:rFonts w:ascii="Century Gothic" w:hAnsi="Century Gothic"/>
        </w:rPr>
      </w:pPr>
      <w:r w:rsidRPr="00461E9E">
        <w:rPr>
          <w:rFonts w:ascii="Century Gothic" w:hAnsi="Century Gothic"/>
        </w:rPr>
        <w:t>Er überlegt, ob dies wohl der Sinn des Lebens sei.</w:t>
      </w:r>
    </w:p>
    <w:p w:rsidR="002A4900" w:rsidRDefault="003D0E89" w:rsidP="002A4900">
      <w:pPr>
        <w:pStyle w:val="Untertitel"/>
        <w:jc w:val="both"/>
        <w:rPr>
          <w:rFonts w:ascii="Century Gothic" w:hAnsi="Century Gothic"/>
        </w:rPr>
      </w:pPr>
      <w:r w:rsidRPr="00461E9E">
        <w:rPr>
          <w:rFonts w:ascii="Century Gothic" w:hAnsi="Century Gothic"/>
        </w:rPr>
        <w:t>Eines Nachts, als er wieder einmal grü</w:t>
      </w:r>
      <w:r w:rsidR="005E76F2">
        <w:rPr>
          <w:rFonts w:ascii="Century Gothic" w:hAnsi="Century Gothic"/>
        </w:rPr>
        <w:softHyphen/>
      </w:r>
      <w:r w:rsidRPr="00461E9E">
        <w:rPr>
          <w:rFonts w:ascii="Century Gothic" w:hAnsi="Century Gothic"/>
        </w:rPr>
        <w:t>belte, kam ihm die Idee, dass er sich im nächsten Frühjahr sehr anstrengen könnte, besonders die Äste seiner schwachen Seite wachsen zu lassen. Er könnte versu</w:t>
      </w:r>
      <w:r w:rsidR="005E76F2">
        <w:rPr>
          <w:rFonts w:ascii="Century Gothic" w:hAnsi="Century Gothic"/>
        </w:rPr>
        <w:softHyphen/>
      </w:r>
      <w:r w:rsidRPr="00461E9E">
        <w:rPr>
          <w:rFonts w:ascii="Century Gothic" w:hAnsi="Century Gothic"/>
        </w:rPr>
        <w:t>chen, die leeren Stellen, die der Nachbar mit seinen Ästen ausgefüllt hatte, zu füllen. Er hatte ja jetzt mehr Platz, sich auszu</w:t>
      </w:r>
      <w:r w:rsidRPr="00461E9E">
        <w:rPr>
          <w:rFonts w:ascii="Century Gothic" w:hAnsi="Century Gothic"/>
        </w:rPr>
        <w:softHyphen/>
        <w:t>breiten. Er musste keine Rücksicht mehr nehmen und hatte Nahrung für zwei.</w:t>
      </w:r>
      <w:r w:rsidRPr="00461E9E">
        <w:rPr>
          <w:rFonts w:ascii="Century Gothic" w:hAnsi="Century Gothic"/>
        </w:rPr>
        <w:br/>
      </w:r>
      <w:r w:rsidRPr="00461E9E">
        <w:rPr>
          <w:rFonts w:ascii="Century Gothic" w:hAnsi="Century Gothic"/>
        </w:rPr>
        <w:br/>
        <w:t>So begann er, all seine Energien darauf zu verwenden, die Lücke, die sein Nach</w:t>
      </w:r>
      <w:r w:rsidRPr="00461E9E">
        <w:rPr>
          <w:rFonts w:ascii="Century Gothic" w:hAnsi="Century Gothic"/>
        </w:rPr>
        <w:softHyphen/>
        <w:t>bar hinterlassen hatte, allmählich auszufüllen. Ganz vorsichtig ließ er neue Äste wachsen. Es dauerte, aber er hatte ja Zeit. Und manches Mal war er sogar ein klein bisschen stolz darauf, alleine gegen die Kälte und die Winde anzukämpfen. Er wusste, dass es nie mehr so sein würde wie früher, aber wenn der Nachbar jetzt noch einmal kommen würde oder gar ein neuer Nachbar, hätte er nicht mehr so viel Platz zur Verfügung wie früher. Eines wusste er genau. Er würde den alten Nachbarn nie vergessen, denn er hatte ja die ersten 50 Jahresringe mit ihm ge</w:t>
      </w:r>
      <w:r w:rsidRPr="00461E9E">
        <w:rPr>
          <w:rFonts w:ascii="Century Gothic" w:hAnsi="Century Gothic"/>
        </w:rPr>
        <w:softHyphen/>
        <w:t>meinsam verbracht. Zu jedem Jahresring konnte er gemeinsam erlebte Ge</w:t>
      </w:r>
      <w:r w:rsidRPr="00461E9E">
        <w:rPr>
          <w:rFonts w:ascii="Century Gothic" w:hAnsi="Century Gothic"/>
        </w:rPr>
        <w:softHyphen/>
        <w:t>schichten erzählen. Zu den letzten drei Jahresringen hatte er zu erzählen, wie er gelernt hat, allein zu leben, seinen Ästen eine neue Richtung zu geben und seinen Platz im Park neu zu gestalten.</w:t>
      </w:r>
    </w:p>
    <w:p w:rsidR="002A4900" w:rsidRDefault="002A4900" w:rsidP="002A4900">
      <w:pPr>
        <w:jc w:val="center"/>
      </w:pPr>
    </w:p>
    <w:p w:rsidR="003D0E89" w:rsidRDefault="002A4900" w:rsidP="002A4900">
      <w:pPr>
        <w:jc w:val="center"/>
        <w:rPr>
          <w:rFonts w:ascii="Century Gothic" w:hAnsi="Century Gothic"/>
          <w:sz w:val="20"/>
          <w:szCs w:val="20"/>
        </w:rPr>
      </w:pPr>
      <w:r>
        <w:rPr>
          <w:noProof/>
          <w:lang w:eastAsia="de-DE"/>
        </w:rPr>
        <w:drawing>
          <wp:inline distT="0" distB="0" distL="0" distR="0" wp14:anchorId="12496944" wp14:editId="255813E5">
            <wp:extent cx="2566670" cy="3420110"/>
            <wp:effectExtent l="0" t="0" r="508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6670" cy="3420110"/>
                    </a:xfrm>
                    <a:prstGeom prst="rect">
                      <a:avLst/>
                    </a:prstGeom>
                    <a:noFill/>
                  </pic:spPr>
                </pic:pic>
              </a:graphicData>
            </a:graphic>
          </wp:inline>
        </w:drawing>
      </w:r>
      <w:bookmarkStart w:id="0" w:name="_GoBack"/>
      <w:bookmarkEnd w:id="0"/>
    </w:p>
    <w:sectPr w:rsidR="003D0E89" w:rsidSect="00793EBB">
      <w:footerReference w:type="default" r:id="rId11"/>
      <w:pgSz w:w="11906" w:h="16838"/>
      <w:pgMar w:top="1134" w:right="1134" w:bottom="1134" w:left="1134" w:header="709"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B0B" w:rsidRDefault="00A47B0B" w:rsidP="00793EBB">
      <w:r>
        <w:separator/>
      </w:r>
    </w:p>
  </w:endnote>
  <w:endnote w:type="continuationSeparator" w:id="0">
    <w:p w:rsidR="00A47B0B" w:rsidRDefault="00A47B0B" w:rsidP="00793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EBB" w:rsidRDefault="00793EBB">
    <w:pPr>
      <w:pStyle w:val="Fuzeile"/>
    </w:pPr>
    <w:r>
      <w:t xml:space="preserve">Altenheimseelsorge.net, </w:t>
    </w:r>
    <w:r w:rsidRPr="00793EBB">
      <w:t>Verf</w:t>
    </w:r>
    <w:r>
      <w:t>asser unbekannt, Fotos: Annette Zimmermann</w:t>
    </w:r>
  </w:p>
  <w:p w:rsidR="00793EBB" w:rsidRDefault="00793EB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B0B" w:rsidRDefault="00A47B0B" w:rsidP="00793EBB">
      <w:r>
        <w:separator/>
      </w:r>
    </w:p>
  </w:footnote>
  <w:footnote w:type="continuationSeparator" w:id="0">
    <w:p w:rsidR="00A47B0B" w:rsidRDefault="00A47B0B" w:rsidP="00793E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3in;height:3in" o:bullet="t"/>
    </w:pict>
  </w:numPicBullet>
  <w:numPicBullet w:numPicBulletId="1">
    <w:pict>
      <v:shape id="_x0000_i1081" type="#_x0000_t75" style="width:3in;height:3in" o:bullet="t"/>
    </w:pict>
  </w:numPicBullet>
  <w:numPicBullet w:numPicBulletId="2">
    <w:pict>
      <v:shape id="_x0000_i1082" type="#_x0000_t75" style="width:3in;height:3in" o:bullet="t"/>
    </w:pict>
  </w:numPicBullet>
  <w:abstractNum w:abstractNumId="0">
    <w:nsid w:val="1BDE4B12"/>
    <w:multiLevelType w:val="multilevel"/>
    <w:tmpl w:val="8AFEAD4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704"/>
    <w:rsid w:val="00010464"/>
    <w:rsid w:val="00092517"/>
    <w:rsid w:val="000C7BBC"/>
    <w:rsid w:val="00111CAF"/>
    <w:rsid w:val="00171DAE"/>
    <w:rsid w:val="0019595F"/>
    <w:rsid w:val="001D089C"/>
    <w:rsid w:val="001E0800"/>
    <w:rsid w:val="00204268"/>
    <w:rsid w:val="00251568"/>
    <w:rsid w:val="002A0F0D"/>
    <w:rsid w:val="002A4900"/>
    <w:rsid w:val="002C288D"/>
    <w:rsid w:val="003468E6"/>
    <w:rsid w:val="003503DD"/>
    <w:rsid w:val="00372738"/>
    <w:rsid w:val="003840B8"/>
    <w:rsid w:val="003D0E89"/>
    <w:rsid w:val="004402CF"/>
    <w:rsid w:val="00457C81"/>
    <w:rsid w:val="00461E9E"/>
    <w:rsid w:val="004C0B1E"/>
    <w:rsid w:val="004C2A63"/>
    <w:rsid w:val="004F0B96"/>
    <w:rsid w:val="0059047A"/>
    <w:rsid w:val="005E0954"/>
    <w:rsid w:val="005E1D0D"/>
    <w:rsid w:val="005E76F2"/>
    <w:rsid w:val="006B722F"/>
    <w:rsid w:val="006C72E0"/>
    <w:rsid w:val="006E4D52"/>
    <w:rsid w:val="006F4D25"/>
    <w:rsid w:val="0075218E"/>
    <w:rsid w:val="00781232"/>
    <w:rsid w:val="00793EBB"/>
    <w:rsid w:val="00814FAB"/>
    <w:rsid w:val="00827A9D"/>
    <w:rsid w:val="008A7480"/>
    <w:rsid w:val="00902130"/>
    <w:rsid w:val="00906AFD"/>
    <w:rsid w:val="0095116C"/>
    <w:rsid w:val="009A384E"/>
    <w:rsid w:val="009A4082"/>
    <w:rsid w:val="009C3131"/>
    <w:rsid w:val="009D5171"/>
    <w:rsid w:val="00A40E2E"/>
    <w:rsid w:val="00A47B0B"/>
    <w:rsid w:val="00A65891"/>
    <w:rsid w:val="00AC2CF9"/>
    <w:rsid w:val="00B238A0"/>
    <w:rsid w:val="00BC741D"/>
    <w:rsid w:val="00BD4D9B"/>
    <w:rsid w:val="00C1259D"/>
    <w:rsid w:val="00C31EFC"/>
    <w:rsid w:val="00C37647"/>
    <w:rsid w:val="00CC47ED"/>
    <w:rsid w:val="00D06081"/>
    <w:rsid w:val="00D95704"/>
    <w:rsid w:val="00DE1889"/>
    <w:rsid w:val="00E22870"/>
    <w:rsid w:val="00E23EC6"/>
    <w:rsid w:val="00E716B1"/>
    <w:rsid w:val="00E80BC0"/>
    <w:rsid w:val="00F71512"/>
    <w:rsid w:val="00F80B42"/>
    <w:rsid w:val="00FF332E"/>
    <w:rsid w:val="00FF7B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eastAsia="en-US"/>
    </w:rPr>
  </w:style>
  <w:style w:type="paragraph" w:styleId="berschrift1">
    <w:name w:val="heading 1"/>
    <w:basedOn w:val="Standard"/>
    <w:qFormat/>
    <w:rsid w:val="00457C81"/>
    <w:pPr>
      <w:spacing w:before="100" w:beforeAutospacing="1" w:after="100" w:afterAutospacing="1"/>
      <w:outlineLvl w:val="0"/>
    </w:pPr>
    <w:rPr>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rsid w:val="005E0954"/>
    <w:pPr>
      <w:spacing w:before="100" w:beforeAutospacing="1" w:after="100" w:afterAutospacing="1"/>
    </w:pPr>
    <w:rPr>
      <w:lang w:eastAsia="de-DE"/>
    </w:rPr>
  </w:style>
  <w:style w:type="character" w:styleId="Hyperlink">
    <w:name w:val="Hyperlink"/>
    <w:rsid w:val="00457C81"/>
    <w:rPr>
      <w:color w:val="3333CC"/>
      <w:u w:val="single"/>
    </w:rPr>
  </w:style>
  <w:style w:type="paragraph" w:customStyle="1" w:styleId="StandardWeb3">
    <w:name w:val="Standard (Web)3"/>
    <w:basedOn w:val="Standard"/>
    <w:rsid w:val="000C7BBC"/>
    <w:pPr>
      <w:spacing w:before="100" w:beforeAutospacing="1" w:after="100" w:afterAutospacing="1"/>
      <w:jc w:val="both"/>
    </w:pPr>
    <w:rPr>
      <w:rFonts w:ascii="Trebuchet MS" w:hAnsi="Trebuchet MS"/>
      <w:sz w:val="20"/>
      <w:szCs w:val="20"/>
      <w:lang w:eastAsia="de-DE"/>
    </w:rPr>
  </w:style>
  <w:style w:type="paragraph" w:styleId="KeinLeerraum">
    <w:name w:val="No Spacing"/>
    <w:uiPriority w:val="1"/>
    <w:qFormat/>
    <w:rsid w:val="00461E9E"/>
    <w:rPr>
      <w:sz w:val="24"/>
      <w:szCs w:val="24"/>
      <w:lang w:eastAsia="en-US"/>
    </w:rPr>
  </w:style>
  <w:style w:type="paragraph" w:styleId="Untertitel">
    <w:name w:val="Subtitle"/>
    <w:basedOn w:val="Standard"/>
    <w:next w:val="Standard"/>
    <w:link w:val="UntertitelZchn"/>
    <w:uiPriority w:val="11"/>
    <w:qFormat/>
    <w:rsid w:val="00461E9E"/>
    <w:pPr>
      <w:spacing w:after="60"/>
      <w:jc w:val="center"/>
      <w:outlineLvl w:val="1"/>
    </w:pPr>
    <w:rPr>
      <w:rFonts w:ascii="Cambria" w:hAnsi="Cambria"/>
    </w:rPr>
  </w:style>
  <w:style w:type="character" w:customStyle="1" w:styleId="UntertitelZchn">
    <w:name w:val="Untertitel Zchn"/>
    <w:link w:val="Untertitel"/>
    <w:uiPriority w:val="11"/>
    <w:rsid w:val="00461E9E"/>
    <w:rPr>
      <w:rFonts w:ascii="Cambria" w:eastAsia="Times New Roman" w:hAnsi="Cambria" w:cs="Times New Roman"/>
      <w:sz w:val="24"/>
      <w:szCs w:val="24"/>
      <w:lang w:eastAsia="en-US"/>
    </w:rPr>
  </w:style>
  <w:style w:type="paragraph" w:styleId="Sprechblasentext">
    <w:name w:val="Balloon Text"/>
    <w:basedOn w:val="Standard"/>
    <w:link w:val="SprechblasentextZchn"/>
    <w:uiPriority w:val="99"/>
    <w:semiHidden/>
    <w:unhideWhenUsed/>
    <w:rsid w:val="004F0B9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F0B96"/>
    <w:rPr>
      <w:rFonts w:ascii="Tahoma" w:hAnsi="Tahoma" w:cs="Tahoma"/>
      <w:sz w:val="16"/>
      <w:szCs w:val="16"/>
      <w:lang w:eastAsia="en-US"/>
    </w:rPr>
  </w:style>
  <w:style w:type="paragraph" w:styleId="Kopfzeile">
    <w:name w:val="header"/>
    <w:basedOn w:val="Standard"/>
    <w:link w:val="KopfzeileZchn"/>
    <w:uiPriority w:val="99"/>
    <w:unhideWhenUsed/>
    <w:rsid w:val="00793EBB"/>
    <w:pPr>
      <w:tabs>
        <w:tab w:val="center" w:pos="4536"/>
        <w:tab w:val="right" w:pos="9072"/>
      </w:tabs>
    </w:pPr>
  </w:style>
  <w:style w:type="character" w:customStyle="1" w:styleId="KopfzeileZchn">
    <w:name w:val="Kopfzeile Zchn"/>
    <w:basedOn w:val="Absatz-Standardschriftart"/>
    <w:link w:val="Kopfzeile"/>
    <w:uiPriority w:val="99"/>
    <w:rsid w:val="00793EBB"/>
    <w:rPr>
      <w:sz w:val="24"/>
      <w:szCs w:val="24"/>
      <w:lang w:eastAsia="en-US"/>
    </w:rPr>
  </w:style>
  <w:style w:type="paragraph" w:styleId="Fuzeile">
    <w:name w:val="footer"/>
    <w:basedOn w:val="Standard"/>
    <w:link w:val="FuzeileZchn"/>
    <w:uiPriority w:val="99"/>
    <w:unhideWhenUsed/>
    <w:rsid w:val="00793EBB"/>
    <w:pPr>
      <w:tabs>
        <w:tab w:val="center" w:pos="4536"/>
        <w:tab w:val="right" w:pos="9072"/>
      </w:tabs>
    </w:pPr>
  </w:style>
  <w:style w:type="character" w:customStyle="1" w:styleId="FuzeileZchn">
    <w:name w:val="Fußzeile Zchn"/>
    <w:basedOn w:val="Absatz-Standardschriftart"/>
    <w:link w:val="Fuzeile"/>
    <w:uiPriority w:val="99"/>
    <w:rsid w:val="00793EBB"/>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eastAsia="en-US"/>
    </w:rPr>
  </w:style>
  <w:style w:type="paragraph" w:styleId="berschrift1">
    <w:name w:val="heading 1"/>
    <w:basedOn w:val="Standard"/>
    <w:qFormat/>
    <w:rsid w:val="00457C81"/>
    <w:pPr>
      <w:spacing w:before="100" w:beforeAutospacing="1" w:after="100" w:afterAutospacing="1"/>
      <w:outlineLvl w:val="0"/>
    </w:pPr>
    <w:rPr>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rsid w:val="005E0954"/>
    <w:pPr>
      <w:spacing w:before="100" w:beforeAutospacing="1" w:after="100" w:afterAutospacing="1"/>
    </w:pPr>
    <w:rPr>
      <w:lang w:eastAsia="de-DE"/>
    </w:rPr>
  </w:style>
  <w:style w:type="character" w:styleId="Hyperlink">
    <w:name w:val="Hyperlink"/>
    <w:rsid w:val="00457C81"/>
    <w:rPr>
      <w:color w:val="3333CC"/>
      <w:u w:val="single"/>
    </w:rPr>
  </w:style>
  <w:style w:type="paragraph" w:customStyle="1" w:styleId="StandardWeb3">
    <w:name w:val="Standard (Web)3"/>
    <w:basedOn w:val="Standard"/>
    <w:rsid w:val="000C7BBC"/>
    <w:pPr>
      <w:spacing w:before="100" w:beforeAutospacing="1" w:after="100" w:afterAutospacing="1"/>
      <w:jc w:val="both"/>
    </w:pPr>
    <w:rPr>
      <w:rFonts w:ascii="Trebuchet MS" w:hAnsi="Trebuchet MS"/>
      <w:sz w:val="20"/>
      <w:szCs w:val="20"/>
      <w:lang w:eastAsia="de-DE"/>
    </w:rPr>
  </w:style>
  <w:style w:type="paragraph" w:styleId="KeinLeerraum">
    <w:name w:val="No Spacing"/>
    <w:uiPriority w:val="1"/>
    <w:qFormat/>
    <w:rsid w:val="00461E9E"/>
    <w:rPr>
      <w:sz w:val="24"/>
      <w:szCs w:val="24"/>
      <w:lang w:eastAsia="en-US"/>
    </w:rPr>
  </w:style>
  <w:style w:type="paragraph" w:styleId="Untertitel">
    <w:name w:val="Subtitle"/>
    <w:basedOn w:val="Standard"/>
    <w:next w:val="Standard"/>
    <w:link w:val="UntertitelZchn"/>
    <w:uiPriority w:val="11"/>
    <w:qFormat/>
    <w:rsid w:val="00461E9E"/>
    <w:pPr>
      <w:spacing w:after="60"/>
      <w:jc w:val="center"/>
      <w:outlineLvl w:val="1"/>
    </w:pPr>
    <w:rPr>
      <w:rFonts w:ascii="Cambria" w:hAnsi="Cambria"/>
    </w:rPr>
  </w:style>
  <w:style w:type="character" w:customStyle="1" w:styleId="UntertitelZchn">
    <w:name w:val="Untertitel Zchn"/>
    <w:link w:val="Untertitel"/>
    <w:uiPriority w:val="11"/>
    <w:rsid w:val="00461E9E"/>
    <w:rPr>
      <w:rFonts w:ascii="Cambria" w:eastAsia="Times New Roman" w:hAnsi="Cambria" w:cs="Times New Roman"/>
      <w:sz w:val="24"/>
      <w:szCs w:val="24"/>
      <w:lang w:eastAsia="en-US"/>
    </w:rPr>
  </w:style>
  <w:style w:type="paragraph" w:styleId="Sprechblasentext">
    <w:name w:val="Balloon Text"/>
    <w:basedOn w:val="Standard"/>
    <w:link w:val="SprechblasentextZchn"/>
    <w:uiPriority w:val="99"/>
    <w:semiHidden/>
    <w:unhideWhenUsed/>
    <w:rsid w:val="004F0B9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F0B96"/>
    <w:rPr>
      <w:rFonts w:ascii="Tahoma" w:hAnsi="Tahoma" w:cs="Tahoma"/>
      <w:sz w:val="16"/>
      <w:szCs w:val="16"/>
      <w:lang w:eastAsia="en-US"/>
    </w:rPr>
  </w:style>
  <w:style w:type="paragraph" w:styleId="Kopfzeile">
    <w:name w:val="header"/>
    <w:basedOn w:val="Standard"/>
    <w:link w:val="KopfzeileZchn"/>
    <w:uiPriority w:val="99"/>
    <w:unhideWhenUsed/>
    <w:rsid w:val="00793EBB"/>
    <w:pPr>
      <w:tabs>
        <w:tab w:val="center" w:pos="4536"/>
        <w:tab w:val="right" w:pos="9072"/>
      </w:tabs>
    </w:pPr>
  </w:style>
  <w:style w:type="character" w:customStyle="1" w:styleId="KopfzeileZchn">
    <w:name w:val="Kopfzeile Zchn"/>
    <w:basedOn w:val="Absatz-Standardschriftart"/>
    <w:link w:val="Kopfzeile"/>
    <w:uiPriority w:val="99"/>
    <w:rsid w:val="00793EBB"/>
    <w:rPr>
      <w:sz w:val="24"/>
      <w:szCs w:val="24"/>
      <w:lang w:eastAsia="en-US"/>
    </w:rPr>
  </w:style>
  <w:style w:type="paragraph" w:styleId="Fuzeile">
    <w:name w:val="footer"/>
    <w:basedOn w:val="Standard"/>
    <w:link w:val="FuzeileZchn"/>
    <w:uiPriority w:val="99"/>
    <w:unhideWhenUsed/>
    <w:rsid w:val="00793EBB"/>
    <w:pPr>
      <w:tabs>
        <w:tab w:val="center" w:pos="4536"/>
        <w:tab w:val="right" w:pos="9072"/>
      </w:tabs>
    </w:pPr>
  </w:style>
  <w:style w:type="character" w:customStyle="1" w:styleId="FuzeileZchn">
    <w:name w:val="Fußzeile Zchn"/>
    <w:basedOn w:val="Absatz-Standardschriftart"/>
    <w:link w:val="Fuzeile"/>
    <w:uiPriority w:val="99"/>
    <w:rsid w:val="00793EBB"/>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0157038">
      <w:bodyDiv w:val="1"/>
      <w:marLeft w:val="0"/>
      <w:marRight w:val="0"/>
      <w:marTop w:val="0"/>
      <w:marBottom w:val="0"/>
      <w:divBdr>
        <w:top w:val="none" w:sz="0" w:space="0" w:color="auto"/>
        <w:left w:val="none" w:sz="0" w:space="0" w:color="auto"/>
        <w:bottom w:val="none" w:sz="0" w:space="0" w:color="auto"/>
        <w:right w:val="none" w:sz="0" w:space="0" w:color="auto"/>
      </w:divBdr>
      <w:divsChild>
        <w:div w:id="1907302401">
          <w:marLeft w:val="0"/>
          <w:marRight w:val="0"/>
          <w:marTop w:val="0"/>
          <w:marBottom w:val="0"/>
          <w:divBdr>
            <w:top w:val="none" w:sz="0" w:space="0" w:color="auto"/>
            <w:left w:val="none" w:sz="0" w:space="0" w:color="auto"/>
            <w:bottom w:val="none" w:sz="0" w:space="0" w:color="auto"/>
            <w:right w:val="none" w:sz="0" w:space="0" w:color="auto"/>
          </w:divBdr>
          <w:divsChild>
            <w:div w:id="1252008515">
              <w:marLeft w:val="0"/>
              <w:marRight w:val="0"/>
              <w:marTop w:val="0"/>
              <w:marBottom w:val="0"/>
              <w:divBdr>
                <w:top w:val="none" w:sz="0" w:space="0" w:color="auto"/>
                <w:left w:val="none" w:sz="0" w:space="0" w:color="auto"/>
                <w:bottom w:val="none" w:sz="0" w:space="0" w:color="auto"/>
                <w:right w:val="none" w:sz="0" w:space="0" w:color="auto"/>
              </w:divBdr>
              <w:divsChild>
                <w:div w:id="2098405006">
                  <w:marLeft w:val="0"/>
                  <w:marRight w:val="0"/>
                  <w:marTop w:val="0"/>
                  <w:marBottom w:val="0"/>
                  <w:divBdr>
                    <w:top w:val="none" w:sz="0" w:space="0" w:color="auto"/>
                    <w:left w:val="none" w:sz="0" w:space="0" w:color="auto"/>
                    <w:bottom w:val="none" w:sz="0" w:space="0" w:color="auto"/>
                    <w:right w:val="none" w:sz="0" w:space="0" w:color="auto"/>
                  </w:divBdr>
                  <w:divsChild>
                    <w:div w:id="1449394853">
                      <w:marLeft w:val="0"/>
                      <w:marRight w:val="0"/>
                      <w:marTop w:val="0"/>
                      <w:marBottom w:val="0"/>
                      <w:divBdr>
                        <w:top w:val="none" w:sz="0" w:space="0" w:color="auto"/>
                        <w:left w:val="none" w:sz="0" w:space="0" w:color="auto"/>
                        <w:bottom w:val="none" w:sz="0" w:space="0" w:color="auto"/>
                        <w:right w:val="none" w:sz="0" w:space="0" w:color="auto"/>
                      </w:divBdr>
                      <w:divsChild>
                        <w:div w:id="1999529086">
                          <w:marLeft w:val="0"/>
                          <w:marRight w:val="0"/>
                          <w:marTop w:val="0"/>
                          <w:marBottom w:val="0"/>
                          <w:divBdr>
                            <w:top w:val="none" w:sz="0" w:space="0" w:color="auto"/>
                            <w:left w:val="none" w:sz="0" w:space="0" w:color="auto"/>
                            <w:bottom w:val="none" w:sz="0" w:space="0" w:color="auto"/>
                            <w:right w:val="none" w:sz="0" w:space="0" w:color="auto"/>
                          </w:divBdr>
                          <w:divsChild>
                            <w:div w:id="1836190774">
                              <w:marLeft w:val="0"/>
                              <w:marRight w:val="0"/>
                              <w:marTop w:val="0"/>
                              <w:marBottom w:val="0"/>
                              <w:divBdr>
                                <w:top w:val="none" w:sz="0" w:space="0" w:color="auto"/>
                                <w:left w:val="none" w:sz="0" w:space="0" w:color="auto"/>
                                <w:bottom w:val="none" w:sz="0" w:space="0" w:color="auto"/>
                                <w:right w:val="none" w:sz="0" w:space="0" w:color="auto"/>
                              </w:divBdr>
                              <w:divsChild>
                                <w:div w:id="389381739">
                                  <w:marLeft w:val="0"/>
                                  <w:marRight w:val="0"/>
                                  <w:marTop w:val="0"/>
                                  <w:marBottom w:val="0"/>
                                  <w:divBdr>
                                    <w:top w:val="none" w:sz="0" w:space="0" w:color="auto"/>
                                    <w:left w:val="none" w:sz="0" w:space="0" w:color="auto"/>
                                    <w:bottom w:val="none" w:sz="0" w:space="0" w:color="auto"/>
                                    <w:right w:val="none" w:sz="0" w:space="0" w:color="auto"/>
                                  </w:divBdr>
                                  <w:divsChild>
                                    <w:div w:id="389884955">
                                      <w:marLeft w:val="0"/>
                                      <w:marRight w:val="0"/>
                                      <w:marTop w:val="0"/>
                                      <w:marBottom w:val="0"/>
                                      <w:divBdr>
                                        <w:top w:val="none" w:sz="0" w:space="0" w:color="auto"/>
                                        <w:left w:val="none" w:sz="0" w:space="0" w:color="auto"/>
                                        <w:bottom w:val="none" w:sz="0" w:space="0" w:color="auto"/>
                                        <w:right w:val="none" w:sz="0" w:space="0" w:color="auto"/>
                                      </w:divBdr>
                                    </w:div>
                                    <w:div w:id="680283535">
                                      <w:marLeft w:val="0"/>
                                      <w:marRight w:val="0"/>
                                      <w:marTop w:val="0"/>
                                      <w:marBottom w:val="0"/>
                                      <w:divBdr>
                                        <w:top w:val="none" w:sz="0" w:space="0" w:color="auto"/>
                                        <w:left w:val="none" w:sz="0" w:space="0" w:color="auto"/>
                                        <w:bottom w:val="none" w:sz="0" w:space="0" w:color="auto"/>
                                        <w:right w:val="none" w:sz="0" w:space="0" w:color="auto"/>
                                      </w:divBdr>
                                      <w:divsChild>
                                        <w:div w:id="153835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9739326">
      <w:bodyDiv w:val="1"/>
      <w:marLeft w:val="0"/>
      <w:marRight w:val="0"/>
      <w:marTop w:val="0"/>
      <w:marBottom w:val="0"/>
      <w:divBdr>
        <w:top w:val="none" w:sz="0" w:space="0" w:color="auto"/>
        <w:left w:val="none" w:sz="0" w:space="0" w:color="auto"/>
        <w:bottom w:val="none" w:sz="0" w:space="0" w:color="auto"/>
        <w:right w:val="none" w:sz="0" w:space="0" w:color="auto"/>
      </w:divBdr>
    </w:div>
    <w:div w:id="2112701043">
      <w:bodyDiv w:val="1"/>
      <w:marLeft w:val="0"/>
      <w:marRight w:val="0"/>
      <w:marTop w:val="0"/>
      <w:marBottom w:val="0"/>
      <w:divBdr>
        <w:top w:val="none" w:sz="0" w:space="0" w:color="auto"/>
        <w:left w:val="none" w:sz="0" w:space="0" w:color="auto"/>
        <w:bottom w:val="none" w:sz="0" w:space="0" w:color="auto"/>
        <w:right w:val="none" w:sz="0" w:space="0" w:color="auto"/>
      </w:divBdr>
      <w:divsChild>
        <w:div w:id="841235130">
          <w:marLeft w:val="0"/>
          <w:marRight w:val="0"/>
          <w:marTop w:val="0"/>
          <w:marBottom w:val="0"/>
          <w:divBdr>
            <w:top w:val="none" w:sz="0" w:space="0" w:color="auto"/>
            <w:left w:val="none" w:sz="0" w:space="0" w:color="auto"/>
            <w:bottom w:val="none" w:sz="0" w:space="0" w:color="auto"/>
            <w:right w:val="none" w:sz="0" w:space="0" w:color="auto"/>
          </w:divBdr>
          <w:divsChild>
            <w:div w:id="1183857693">
              <w:marLeft w:val="0"/>
              <w:marRight w:val="0"/>
              <w:marTop w:val="0"/>
              <w:marBottom w:val="0"/>
              <w:divBdr>
                <w:top w:val="none" w:sz="0" w:space="0" w:color="auto"/>
                <w:left w:val="none" w:sz="0" w:space="0" w:color="auto"/>
                <w:bottom w:val="none" w:sz="0" w:space="0" w:color="auto"/>
                <w:right w:val="none" w:sz="0" w:space="0" w:color="auto"/>
              </w:divBdr>
              <w:divsChild>
                <w:div w:id="288825298">
                  <w:marLeft w:val="0"/>
                  <w:marRight w:val="0"/>
                  <w:marTop w:val="0"/>
                  <w:marBottom w:val="0"/>
                  <w:divBdr>
                    <w:top w:val="none" w:sz="0" w:space="0" w:color="auto"/>
                    <w:left w:val="none" w:sz="0" w:space="0" w:color="auto"/>
                    <w:bottom w:val="none" w:sz="0" w:space="0" w:color="auto"/>
                    <w:right w:val="none" w:sz="0" w:space="0" w:color="auto"/>
                  </w:divBdr>
                  <w:divsChild>
                    <w:div w:id="112115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794838">
      <w:bodyDiv w:val="1"/>
      <w:marLeft w:val="60"/>
      <w:marRight w:val="60"/>
      <w:marTop w:val="30"/>
      <w:marBottom w:val="60"/>
      <w:divBdr>
        <w:top w:val="none" w:sz="0" w:space="0" w:color="auto"/>
        <w:left w:val="none" w:sz="0" w:space="0" w:color="auto"/>
        <w:bottom w:val="none" w:sz="0" w:space="0" w:color="auto"/>
        <w:right w:val="none" w:sz="0" w:space="0" w:color="auto"/>
      </w:divBdr>
      <w:divsChild>
        <w:div w:id="945775586">
          <w:marLeft w:val="0"/>
          <w:marRight w:val="0"/>
          <w:marTop w:val="0"/>
          <w:marBottom w:val="0"/>
          <w:divBdr>
            <w:top w:val="none" w:sz="0" w:space="0" w:color="auto"/>
            <w:left w:val="none" w:sz="0" w:space="0" w:color="auto"/>
            <w:bottom w:val="none" w:sz="0" w:space="0" w:color="auto"/>
            <w:right w:val="none" w:sz="0" w:space="0" w:color="auto"/>
          </w:divBdr>
          <w:divsChild>
            <w:div w:id="805700319">
              <w:marLeft w:val="150"/>
              <w:marRight w:val="0"/>
              <w:marTop w:val="0"/>
              <w:marBottom w:val="0"/>
              <w:divBdr>
                <w:top w:val="none" w:sz="0" w:space="0" w:color="auto"/>
                <w:left w:val="none" w:sz="0" w:space="0" w:color="auto"/>
                <w:bottom w:val="none" w:sz="0" w:space="0" w:color="auto"/>
                <w:right w:val="none" w:sz="0" w:space="0" w:color="auto"/>
              </w:divBdr>
              <w:divsChild>
                <w:div w:id="190384890">
                  <w:marLeft w:val="150"/>
                  <w:marRight w:val="0"/>
                  <w:marTop w:val="0"/>
                  <w:marBottom w:val="60"/>
                  <w:divBdr>
                    <w:top w:val="single" w:sz="6" w:space="3" w:color="999999"/>
                    <w:left w:val="single" w:sz="6" w:space="3" w:color="999999"/>
                    <w:bottom w:val="single" w:sz="6" w:space="3" w:color="999999"/>
                    <w:right w:val="single" w:sz="6" w:space="3" w:color="999999"/>
                  </w:divBdr>
                  <w:divsChild>
                    <w:div w:id="1995521391">
                      <w:marLeft w:val="30"/>
                      <w:marRight w:val="30"/>
                      <w:marTop w:val="30"/>
                      <w:marBottom w:val="30"/>
                      <w:divBdr>
                        <w:top w:val="none" w:sz="0" w:space="0" w:color="auto"/>
                        <w:left w:val="none" w:sz="0" w:space="0" w:color="auto"/>
                        <w:bottom w:val="single" w:sz="12" w:space="0" w:color="993333"/>
                        <w:right w:val="none" w:sz="0" w:space="0" w:color="auto"/>
                      </w:divBdr>
                    </w:div>
                  </w:divsChild>
                </w:div>
                <w:div w:id="370347160">
                  <w:marLeft w:val="150"/>
                  <w:marRight w:val="0"/>
                  <w:marTop w:val="0"/>
                  <w:marBottom w:val="0"/>
                  <w:divBdr>
                    <w:top w:val="single" w:sz="6" w:space="3" w:color="DDDDDD"/>
                    <w:left w:val="single" w:sz="6" w:space="3" w:color="DDDDDD"/>
                    <w:bottom w:val="single" w:sz="6" w:space="3" w:color="DDDDDD"/>
                    <w:right w:val="single" w:sz="6" w:space="3" w:color="DDDDDD"/>
                  </w:divBdr>
                  <w:divsChild>
                    <w:div w:id="260182762">
                      <w:marLeft w:val="150"/>
                      <w:marRight w:val="0"/>
                      <w:marTop w:val="0"/>
                      <w:marBottom w:val="75"/>
                      <w:divBdr>
                        <w:top w:val="single" w:sz="6" w:space="3" w:color="DDDDDD"/>
                        <w:left w:val="single" w:sz="6" w:space="3" w:color="DDDDDD"/>
                        <w:bottom w:val="single" w:sz="6" w:space="3" w:color="DDDDDD"/>
                        <w:right w:val="single" w:sz="6" w:space="3" w:color="DDDDDD"/>
                      </w:divBdr>
                    </w:div>
                    <w:div w:id="573973427">
                      <w:marLeft w:val="150"/>
                      <w:marRight w:val="0"/>
                      <w:marTop w:val="0"/>
                      <w:marBottom w:val="120"/>
                      <w:divBdr>
                        <w:top w:val="single" w:sz="6" w:space="3" w:color="DDDDDD"/>
                        <w:left w:val="single" w:sz="6" w:space="3" w:color="DDDDDD"/>
                        <w:bottom w:val="single" w:sz="6" w:space="3" w:color="DDDDDD"/>
                        <w:right w:val="single" w:sz="6" w:space="3" w:color="DDDDDD"/>
                      </w:divBdr>
                    </w:div>
                  </w:divsChild>
                </w:div>
                <w:div w:id="559291840">
                  <w:marLeft w:val="150"/>
                  <w:marRight w:val="0"/>
                  <w:marTop w:val="0"/>
                  <w:marBottom w:val="0"/>
                  <w:divBdr>
                    <w:top w:val="single" w:sz="6" w:space="3" w:color="DDDDDD"/>
                    <w:left w:val="single" w:sz="6" w:space="3" w:color="DDDDDD"/>
                    <w:bottom w:val="single" w:sz="6" w:space="3" w:color="DDDDDD"/>
                    <w:right w:val="single" w:sz="6" w:space="3" w:color="DDDDDD"/>
                  </w:divBdr>
                  <w:divsChild>
                    <w:div w:id="1020397126">
                      <w:marLeft w:val="150"/>
                      <w:marRight w:val="0"/>
                      <w:marTop w:val="0"/>
                      <w:marBottom w:val="75"/>
                      <w:divBdr>
                        <w:top w:val="single" w:sz="6" w:space="3" w:color="DDDDDD"/>
                        <w:left w:val="single" w:sz="6" w:space="3" w:color="DDDDDD"/>
                        <w:bottom w:val="single" w:sz="6" w:space="3" w:color="DDDDDD"/>
                        <w:right w:val="single" w:sz="6" w:space="3" w:color="DDDDDD"/>
                      </w:divBdr>
                    </w:div>
                    <w:div w:id="1153793444">
                      <w:marLeft w:val="150"/>
                      <w:marRight w:val="0"/>
                      <w:marTop w:val="0"/>
                      <w:marBottom w:val="120"/>
                      <w:divBdr>
                        <w:top w:val="single" w:sz="6" w:space="3" w:color="DDDDDD"/>
                        <w:left w:val="single" w:sz="6" w:space="3" w:color="DDDDDD"/>
                        <w:bottom w:val="single" w:sz="6" w:space="3" w:color="DDDDDD"/>
                        <w:right w:val="single" w:sz="6" w:space="3" w:color="DDDDDD"/>
                      </w:divBdr>
                    </w:div>
                  </w:divsChild>
                </w:div>
                <w:div w:id="698820962">
                  <w:marLeft w:val="150"/>
                  <w:marRight w:val="0"/>
                  <w:marTop w:val="0"/>
                  <w:marBottom w:val="0"/>
                  <w:divBdr>
                    <w:top w:val="single" w:sz="6" w:space="3" w:color="DDDDDD"/>
                    <w:left w:val="single" w:sz="6" w:space="3" w:color="DDDDDD"/>
                    <w:bottom w:val="single" w:sz="6" w:space="3" w:color="DDDDDD"/>
                    <w:right w:val="single" w:sz="6" w:space="3" w:color="DDDDDD"/>
                  </w:divBdr>
                  <w:divsChild>
                    <w:div w:id="79453915">
                      <w:marLeft w:val="150"/>
                      <w:marRight w:val="0"/>
                      <w:marTop w:val="0"/>
                      <w:marBottom w:val="120"/>
                      <w:divBdr>
                        <w:top w:val="single" w:sz="6" w:space="3" w:color="DDDDDD"/>
                        <w:left w:val="single" w:sz="6" w:space="3" w:color="DDDDDD"/>
                        <w:bottom w:val="single" w:sz="6" w:space="3" w:color="DDDDDD"/>
                        <w:right w:val="single" w:sz="6" w:space="3" w:color="DDDDDD"/>
                      </w:divBdr>
                    </w:div>
                    <w:div w:id="1913075582">
                      <w:marLeft w:val="150"/>
                      <w:marRight w:val="0"/>
                      <w:marTop w:val="0"/>
                      <w:marBottom w:val="75"/>
                      <w:divBdr>
                        <w:top w:val="single" w:sz="6" w:space="3" w:color="DDDDDD"/>
                        <w:left w:val="single" w:sz="6" w:space="3" w:color="DDDDDD"/>
                        <w:bottom w:val="single" w:sz="6" w:space="3" w:color="DDDDDD"/>
                        <w:right w:val="single" w:sz="6" w:space="3" w:color="DDDDDD"/>
                      </w:divBdr>
                    </w:div>
                  </w:divsChild>
                </w:div>
                <w:div w:id="1921333906">
                  <w:marLeft w:val="150"/>
                  <w:marRight w:val="0"/>
                  <w:marTop w:val="0"/>
                  <w:marBottom w:val="0"/>
                  <w:divBdr>
                    <w:top w:val="single" w:sz="6" w:space="3" w:color="DDDDDD"/>
                    <w:left w:val="single" w:sz="6" w:space="3" w:color="DDDDDD"/>
                    <w:bottom w:val="single" w:sz="6" w:space="3" w:color="DDDDDD"/>
                    <w:right w:val="single" w:sz="6" w:space="3" w:color="DDDDDD"/>
                  </w:divBdr>
                  <w:divsChild>
                    <w:div w:id="900410249">
                      <w:marLeft w:val="150"/>
                      <w:marRight w:val="0"/>
                      <w:marTop w:val="0"/>
                      <w:marBottom w:val="75"/>
                      <w:divBdr>
                        <w:top w:val="single" w:sz="6" w:space="3" w:color="DDDDDD"/>
                        <w:left w:val="single" w:sz="6" w:space="3" w:color="DDDDDD"/>
                        <w:bottom w:val="single" w:sz="6" w:space="3" w:color="DDDDDD"/>
                        <w:right w:val="single" w:sz="6" w:space="3" w:color="DDDDDD"/>
                      </w:divBdr>
                    </w:div>
                    <w:div w:id="1071541796">
                      <w:marLeft w:val="150"/>
                      <w:marRight w:val="0"/>
                      <w:marTop w:val="0"/>
                      <w:marBottom w:val="120"/>
                      <w:divBdr>
                        <w:top w:val="single" w:sz="6" w:space="3" w:color="DDDDDD"/>
                        <w:left w:val="single" w:sz="6" w:space="3" w:color="DDDDDD"/>
                        <w:bottom w:val="single" w:sz="6" w:space="3" w:color="DDDDDD"/>
                        <w:right w:val="single" w:sz="6" w:space="3" w:color="DDDDDD"/>
                      </w:divBdr>
                    </w:div>
                  </w:divsChild>
                </w:div>
                <w:div w:id="1946571622">
                  <w:marLeft w:val="150"/>
                  <w:marRight w:val="0"/>
                  <w:marTop w:val="0"/>
                  <w:marBottom w:val="0"/>
                  <w:divBdr>
                    <w:top w:val="single" w:sz="6" w:space="3" w:color="DDDDDD"/>
                    <w:left w:val="single" w:sz="6" w:space="3" w:color="DDDDDD"/>
                    <w:bottom w:val="single" w:sz="6" w:space="3" w:color="DDDDDD"/>
                    <w:right w:val="single" w:sz="6" w:space="3" w:color="DDDDDD"/>
                  </w:divBdr>
                  <w:divsChild>
                    <w:div w:id="257448062">
                      <w:marLeft w:val="150"/>
                      <w:marRight w:val="0"/>
                      <w:marTop w:val="0"/>
                      <w:marBottom w:val="120"/>
                      <w:divBdr>
                        <w:top w:val="single" w:sz="6" w:space="3" w:color="DDDDDD"/>
                        <w:left w:val="single" w:sz="6" w:space="3" w:color="DDDDDD"/>
                        <w:bottom w:val="single" w:sz="6" w:space="3" w:color="DDDDDD"/>
                        <w:right w:val="single" w:sz="6" w:space="3" w:color="DDDDDD"/>
                      </w:divBdr>
                    </w:div>
                    <w:div w:id="1955090414">
                      <w:marLeft w:val="150"/>
                      <w:marRight w:val="0"/>
                      <w:marTop w:val="0"/>
                      <w:marBottom w:val="75"/>
                      <w:divBdr>
                        <w:top w:val="single" w:sz="6" w:space="3" w:color="DDDDDD"/>
                        <w:left w:val="single" w:sz="6" w:space="3" w:color="DDDDDD"/>
                        <w:bottom w:val="single" w:sz="6" w:space="3" w:color="DDDDDD"/>
                        <w:right w:val="single" w:sz="6" w:space="3" w:color="DDDDDD"/>
                      </w:divBdr>
                    </w:div>
                  </w:divsChild>
                </w:div>
                <w:div w:id="1961720974">
                  <w:marLeft w:val="150"/>
                  <w:marRight w:val="0"/>
                  <w:marTop w:val="0"/>
                  <w:marBottom w:val="0"/>
                  <w:divBdr>
                    <w:top w:val="single" w:sz="6" w:space="3" w:color="DDDDDD"/>
                    <w:left w:val="single" w:sz="6" w:space="3" w:color="DDDDDD"/>
                    <w:bottom w:val="single" w:sz="6" w:space="3" w:color="DDDDDD"/>
                    <w:right w:val="single" w:sz="6" w:space="3" w:color="DDDDDD"/>
                  </w:divBdr>
                  <w:divsChild>
                    <w:div w:id="383985678">
                      <w:marLeft w:val="150"/>
                      <w:marRight w:val="0"/>
                      <w:marTop w:val="0"/>
                      <w:marBottom w:val="75"/>
                      <w:divBdr>
                        <w:top w:val="single" w:sz="6" w:space="3" w:color="DDDDDD"/>
                        <w:left w:val="single" w:sz="6" w:space="3" w:color="DDDDDD"/>
                        <w:bottom w:val="single" w:sz="6" w:space="3" w:color="DDDDDD"/>
                        <w:right w:val="single" w:sz="6" w:space="3" w:color="DDDDDD"/>
                      </w:divBdr>
                    </w:div>
                    <w:div w:id="1135833512">
                      <w:marLeft w:val="150"/>
                      <w:marRight w:val="0"/>
                      <w:marTop w:val="0"/>
                      <w:marBottom w:val="120"/>
                      <w:divBdr>
                        <w:top w:val="single" w:sz="6" w:space="3" w:color="DDDDDD"/>
                        <w:left w:val="single" w:sz="6" w:space="3" w:color="DDDDDD"/>
                        <w:bottom w:val="single" w:sz="6" w:space="3" w:color="DDDDDD"/>
                        <w:right w:val="single" w:sz="6" w:space="3" w:color="DDDDDD"/>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D3687-7121-4D24-89AA-29EE6967E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547</Words>
  <Characters>3452</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Zwei Bäume im Park</vt:lpstr>
    </vt:vector>
  </TitlesOfParts>
  <Company/>
  <LinksUpToDate>false</LinksUpToDate>
  <CharactersWithSpaces>3992</CharactersWithSpaces>
  <SharedDoc>false</SharedDoc>
  <HLinks>
    <vt:vector size="36" baseType="variant">
      <vt:variant>
        <vt:i4>2359402</vt:i4>
      </vt:variant>
      <vt:variant>
        <vt:i4>36</vt:i4>
      </vt:variant>
      <vt:variant>
        <vt:i4>0</vt:i4>
      </vt:variant>
      <vt:variant>
        <vt:i4>5</vt:i4>
      </vt:variant>
      <vt:variant>
        <vt:lpwstr>http://www.epochtimes.de/pics/2006/03/15/xxl/2006-03-15-xxl--05-14_S20_02_WerSchmetterlinge_01_PixelQuelle_P7300664.jpg</vt:lpwstr>
      </vt:variant>
      <vt:variant>
        <vt:lpwstr/>
      </vt:variant>
      <vt:variant>
        <vt:i4>2687057</vt:i4>
      </vt:variant>
      <vt:variant>
        <vt:i4>30</vt:i4>
      </vt:variant>
      <vt:variant>
        <vt:i4>0</vt:i4>
      </vt:variant>
      <vt:variant>
        <vt:i4>5</vt:i4>
      </vt:variant>
      <vt:variant>
        <vt:lpwstr>http://www.epochtimes.de/pics/2006/03/15/xxl/2006-03-15-xxl--pfauenauge-pixelquelle_P8110234.jpg</vt:lpwstr>
      </vt:variant>
      <vt:variant>
        <vt:lpwstr/>
      </vt:variant>
      <vt:variant>
        <vt:i4>6946866</vt:i4>
      </vt:variant>
      <vt:variant>
        <vt:i4>24</vt:i4>
      </vt:variant>
      <vt:variant>
        <vt:i4>0</vt:i4>
      </vt:variant>
      <vt:variant>
        <vt:i4>5</vt:i4>
      </vt:variant>
      <vt:variant>
        <vt:lpwstr>http://www.epochtimes.de/pics/2006/03/15/xxl/2006-03-15-xxl--Admiral-pixelquelle_Jadi_002.jpg</vt:lpwstr>
      </vt:variant>
      <vt:variant>
        <vt:lpwstr/>
      </vt:variant>
      <vt:variant>
        <vt:i4>4063261</vt:i4>
      </vt:variant>
      <vt:variant>
        <vt:i4>18</vt:i4>
      </vt:variant>
      <vt:variant>
        <vt:i4>0</vt:i4>
      </vt:variant>
      <vt:variant>
        <vt:i4>5</vt:i4>
      </vt:variant>
      <vt:variant>
        <vt:lpwstr>http://www.epochtimes.de/pics/2006/03/15/xxl/2006-03-15-xxl--T_pfling-pixelquelle_mecc_91.jpg</vt:lpwstr>
      </vt:variant>
      <vt:variant>
        <vt:lpwstr/>
      </vt:variant>
      <vt:variant>
        <vt:i4>8323166</vt:i4>
      </vt:variant>
      <vt:variant>
        <vt:i4>12</vt:i4>
      </vt:variant>
      <vt:variant>
        <vt:i4>0</vt:i4>
      </vt:variant>
      <vt:variant>
        <vt:i4>5</vt:i4>
      </vt:variant>
      <vt:variant>
        <vt:lpwstr>http://www.epochtimes.de/pics/2006/03/15/xxl/2006-03-15-xxl--pixelquelle_Tagpfauenauge_x_3.jpg</vt:lpwstr>
      </vt:variant>
      <vt:variant>
        <vt:lpwstr/>
      </vt:variant>
      <vt:variant>
        <vt:i4>5767221</vt:i4>
      </vt:variant>
      <vt:variant>
        <vt:i4>6</vt:i4>
      </vt:variant>
      <vt:variant>
        <vt:i4>0</vt:i4>
      </vt:variant>
      <vt:variant>
        <vt:i4>5</vt:i4>
      </vt:variant>
      <vt:variant>
        <vt:lpwstr>http://www.epochtimes.de/pics/2006/03/15/xxl/2006-03-15-xxl--pixelquelle_Tagpfauenfinger.jpg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Zwei Bäume im Park</dc:title>
  <dc:creator>Admin</dc:creator>
  <cp:lastModifiedBy>Annette Zimmermann</cp:lastModifiedBy>
  <cp:revision>5</cp:revision>
  <cp:lastPrinted>2009-12-02T11:11:00Z</cp:lastPrinted>
  <dcterms:created xsi:type="dcterms:W3CDTF">2018-02-12T13:08:00Z</dcterms:created>
  <dcterms:modified xsi:type="dcterms:W3CDTF">2018-10-09T21:20:00Z</dcterms:modified>
</cp:coreProperties>
</file>